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rPr>
          <w:b w:val="1"/>
          <w:sz w:val="56"/>
          <w:szCs w:val="56"/>
        </w:rPr>
      </w:pPr>
      <w:r w:rsidDel="00000000" w:rsidR="00000000" w:rsidRPr="00000000">
        <w:rPr>
          <w:rFonts w:ascii="Amatic SC" w:cs="Amatic SC" w:eastAsia="Amatic SC" w:hAnsi="Amatic SC"/>
          <w:b w:val="1"/>
          <w:sz w:val="56"/>
          <w:szCs w:val="56"/>
          <w:rtl w:val="0"/>
        </w:rPr>
        <w:t xml:space="preserve">Voel hoe gelukkig jij bent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Teken hier hoe jij je voelt na de meditatie</w:t>
            </w:r>
          </w:p>
        </w:tc>
      </w:tr>
    </w:tbl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